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18"/>
        <w:tblW w:w="5811" w:type="dxa"/>
        <w:tblBorders/>
        <w:tblLayout w:type="fixed"/>
        <w:tblLook w:val="04A0" w:firstRow="1" w:lastRow="0" w:firstColumn="1" w:lastColumn="0" w:noHBand="0" w:noVBand="1"/>
      </w:tblPr>
      <w:tblGrid>
        <w:gridCol w:w="1559"/>
        <w:gridCol w:w="425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/>
            <w:bookmarkStart w:id="0" w:name="_Hlk160725466"/>
            <w:r>
              <w:rPr>
                <w:rFonts w:ascii="Cambria" w:hAnsi="Cambria" w:eastAsia="Cambria" w:cs="Cambria"/>
                <w:sz w:val="21"/>
                <w:szCs w:val="21"/>
              </w:rPr>
              <w:t xml:space="preserve">Ciudad y fecha: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none" w:color="000000" w:themeColor="text1" w:sz="4" w:space="0"/>
            </w:tcBorders>
            <w:tcW w:w="42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eastAsia="Cambria" w:cs="Cambria"/>
          <w:sz w:val="21"/>
          <w:szCs w:val="21"/>
        </w:rPr>
      </w:pPr>
      <w:r>
        <w:rPr>
          <w:rFonts w:eastAsia="Cambria" w:cs="Cambria"/>
          <w:sz w:val="21"/>
          <w:szCs w:val="21"/>
        </w:rPr>
      </w:r>
      <w:r>
        <w:rPr>
          <w:rFonts w:eastAsia="Cambria"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Mediante la firma de este documento, declaramos que: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Hemos participado activamente en el proceso de investigación, en el análisis de los datos y en la escritura del manuscrito, asumiendo plena responsabilidad sobre su contenido.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El manuscrito no ha sido publicado previamente ni está siendo sometido a revisión para su publicación en otras revistas o medios de divulgación, incluyendo bibliotecas institucionales o bases de datos de </w:t>
      </w:r>
      <w:r>
        <w:rPr>
          <w:rFonts w:eastAsia="Cambria" w:cs="Cambria"/>
          <w:i/>
          <w:iCs/>
          <w:sz w:val="21"/>
          <w:szCs w:val="21"/>
        </w:rPr>
        <w:t xml:space="preserve">preprints</w:t>
      </w:r>
      <w:r>
        <w:rPr>
          <w:rFonts w:eastAsia="Cambria" w:cs="Cambria"/>
          <w:sz w:val="21"/>
          <w:szCs w:val="21"/>
        </w:rPr>
        <w:t xml:space="preserve">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Los abajo firmantes exoneramos a la Revista Universidad y Salud de cualquier conflicto de intereses entre los autores.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Hacemos constar nuestro permiso para reproducir material sujeto a derechos de autor dentro del artículo, fuentes de financiación de este y cualquier conflicto de intereses que pueda existir por parte de autor o autores.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Aceptamos la </w:t>
      </w:r>
      <w:hyperlink r:id="rId13" w:tooltip="https://revistas.udenar.edu.co/index.php/usalud/ethics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Declaración de ética de publicación</w:t>
        </w:r>
      </w:hyperlink>
      <w:r>
        <w:rPr>
          <w:rFonts w:eastAsia="Cambria" w:cs="Cambria"/>
          <w:sz w:val="21"/>
          <w:szCs w:val="21"/>
        </w:rPr>
        <w:t xml:space="preserve"> y confirmamos que el orden de autoría en la tabla anexa refleja la contribución de cada autor en la elaboración del manuscrito.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Toda la información suministrada en este formulario y en cualquier carta que acompañe el envío del manuscrito es verdadera.</w:t>
      </w:r>
      <w:r>
        <w:rPr>
          <w:rFonts w:cs="Cambria"/>
          <w:sz w:val="21"/>
          <w:szCs w:val="21"/>
        </w:rPr>
      </w:r>
    </w:p>
    <w:p>
      <w:pPr>
        <w:pStyle w:val="916"/>
        <w:numPr>
          <w:ilvl w:val="0"/>
          <w:numId w:val="1"/>
        </w:numPr>
        <w:pBdr/>
        <w:spacing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Se transfieren los derechos de publicación inicial a la Revista Universidad y Salud en caso de aceptarse el manuscrito de acuerdo a la </w:t>
      </w:r>
      <w:hyperlink r:id="rId14" w:tooltip="https://revistas.udenar.edu.co/index.php/usalud/about#intellectual-property-policy" w:anchor="intellectual-property-policy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Política de propiedad intelectual</w:t>
        </w:r>
      </w:hyperlink>
      <w:r>
        <w:rPr>
          <w:rFonts w:eastAsia="Cambria" w:cs="Cambria"/>
          <w:sz w:val="21"/>
          <w:szCs w:val="21"/>
        </w:rPr>
        <w:t xml:space="preserve"> y la </w:t>
      </w:r>
      <w:hyperlink r:id="rId15" w:tooltip="https://revistas.udenar.edu.co/index.php/usalud/about#intellectual-property-policy" w:anchor="intellectual-property-policy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Política de acceso abierto</w:t>
        </w:r>
      </w:hyperlink>
      <w:r>
        <w:rPr>
          <w:rFonts w:eastAsia="Cambria" w:cs="Cambria"/>
          <w:sz w:val="21"/>
          <w:szCs w:val="21"/>
        </w:rPr>
        <w:t xml:space="preserve">.</w:t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</w:rPr>
      </w:pPr>
      <w:r>
        <w:rPr>
          <w:rFonts w:eastAsia="Cambria" w:cs="Cambria"/>
          <w:b/>
          <w:bCs/>
        </w:rPr>
        <w:t xml:space="preserve">Título del manuscrito</w:t>
      </w:r>
      <w:r>
        <w:rPr>
          <w:rFonts w:cs="Cambria"/>
          <w:b/>
          <w:bCs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Marque las opciones a continuación con una sola </w:t>
      </w:r>
      <w:r>
        <w:rPr>
          <w:rFonts w:eastAsia="Cambria" w:cs="Cambria"/>
          <w:b/>
          <w:bCs/>
          <w:sz w:val="21"/>
          <w:szCs w:val="21"/>
        </w:rPr>
        <w:t xml:space="preserve">x</w:t>
      </w:r>
      <w:r>
        <w:rPr>
          <w:rFonts w:eastAsia="Cambria" w:cs="Cambria"/>
          <w:sz w:val="21"/>
          <w:szCs w:val="21"/>
        </w:rPr>
        <w:t xml:space="preserve">.</w:t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  <w:sz w:val="21"/>
          <w:szCs w:val="21"/>
        </w:rPr>
      </w:pPr>
      <w:r>
        <w:rPr>
          <w:rFonts w:cs="Cambria"/>
          <w:b/>
          <w:bCs/>
          <w:sz w:val="21"/>
          <w:szCs w:val="21"/>
        </w:rPr>
      </w:r>
      <w:r>
        <w:rPr>
          <w:rFonts w:cs="Cambria"/>
          <w:b/>
          <w:bCs/>
          <w:sz w:val="21"/>
          <w:szCs w:val="21"/>
        </w:rPr>
      </w:r>
    </w:p>
    <w:p>
      <w:pPr>
        <w:pBdr/>
        <w:spacing w:line="240" w:lineRule="auto"/>
        <w:ind/>
        <w:contextualSpacing w:val="true"/>
        <w:rPr>
          <w:rFonts w:cs="Cambria"/>
          <w:b/>
          <w:bCs/>
        </w:rPr>
      </w:pPr>
      <w:r>
        <w:rPr>
          <w:rFonts w:eastAsia="Cambria" w:cs="Cambria"/>
          <w:b/>
          <w:bCs/>
        </w:rPr>
        <w:t xml:space="preserve">Tipo de artículo</w:t>
      </w:r>
      <w:r>
        <w:rPr>
          <w:rFonts w:cs="Cambria"/>
          <w:b/>
          <w:bCs/>
        </w:rPr>
      </w:r>
    </w:p>
    <w:p>
      <w:pPr>
        <w:pBdr/>
        <w:spacing w:line="240" w:lineRule="auto"/>
        <w:ind/>
        <w:contextualSpacing w:val="true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Según nuestra </w:t>
      </w:r>
      <w:hyperlink r:id="rId16" w:tooltip="https://revistas.udenar.edu.co/index.php/usalud/about/submissions#documental-typology" w:anchor="documental-typology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Tipología documental de publicación</w:t>
        </w:r>
      </w:hyperlink>
      <w:r>
        <w:rPr>
          <w:rFonts w:eastAsia="Cambria" w:cs="Cambria"/>
          <w:sz w:val="21"/>
          <w:szCs w:val="21"/>
        </w:rPr>
        <w:t xml:space="preserve">.</w:t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center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>
        <w:trPr>
          <w:trHeight w:val="119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Artículo de investigación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Artículo corto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Artículo de revisión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Artículo de revisión de tema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Carta al editor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Editorial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  <w:sz w:val="21"/>
          <w:szCs w:val="21"/>
        </w:rPr>
      </w:pPr>
      <w:r>
        <w:rPr>
          <w:rFonts w:cs="Cambria"/>
          <w:b/>
          <w:bCs/>
          <w:sz w:val="21"/>
          <w:szCs w:val="21"/>
        </w:rPr>
      </w:r>
      <w:r>
        <w:rPr>
          <w:rFonts w:cs="Cambria"/>
          <w:b/>
          <w:bCs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</w:rPr>
      </w:pPr>
      <w:r>
        <w:rPr>
          <w:rFonts w:eastAsia="Cambria" w:cs="Cambria"/>
          <w:b/>
          <w:bCs/>
        </w:rPr>
        <w:t xml:space="preserve">Secci</w:t>
      </w:r>
      <w:r>
        <w:rPr>
          <w:rFonts w:eastAsia="Cambria" w:cs="Cambria"/>
          <w:b/>
          <w:bCs/>
        </w:rPr>
        <w:t xml:space="preserve">ón</w:t>
      </w:r>
      <w:r>
        <w:rPr>
          <w:rFonts w:eastAsia="Cambria" w:cs="Cambria"/>
          <w:b/>
          <w:bCs/>
        </w:rPr>
        <w:t xml:space="preserve"> temática a la que corresponde el manuscrito</w:t>
      </w:r>
      <w:r>
        <w:rPr>
          <w:rFonts w:eastAsia="Cambria" w:cs="Cambria"/>
        </w:rPr>
        <w:t xml:space="preserve"> </w:t>
      </w:r>
      <w:r>
        <w:rPr>
          <w:rFonts w:cs="Cambria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eastAsia="Cambria" w:cs="Cambria"/>
          <w:sz w:val="21"/>
          <w:szCs w:val="21"/>
        </w:rPr>
        <w:t xml:space="preserve">Según las </w:t>
      </w:r>
      <w:hyperlink r:id="rId17" w:tooltip="https://revistas.udenar.edu.co/index.php/usalud/about/submissions#thematic-sections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Secciones temáticas</w:t>
        </w:r>
      </w:hyperlink>
      <w:r>
        <w:rPr>
          <w:rFonts w:eastAsia="Cambria" w:cs="Cambria"/>
          <w:sz w:val="21"/>
          <w:szCs w:val="21"/>
        </w:rPr>
        <w:t xml:space="preserve"> definidas en la Revista.</w:t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>
        <w:trPr>
          <w:trHeight w:val="7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Determinantes sociales de la salud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Control y gestión de los riesgos para la salud y las emergencias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Participación y movilización social en salud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Desarrollo de recursos humanos para la salud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Calidad de servicios en salud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Promoción de la salud y prevención de la enfermedad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</w:rPr>
      </w:pPr>
      <w:r>
        <w:rPr>
          <w:rFonts w:cs="Cambria"/>
          <w:b/>
          <w:bCs/>
        </w:rPr>
      </w:r>
      <w:r>
        <w:rPr>
          <w:rFonts w:cs="Cambria"/>
          <w:b/>
          <w:bCs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</w:rPr>
      </w:pPr>
      <w:r>
        <w:rPr>
          <w:rFonts w:eastAsia="Cambria" w:cs="Cambria"/>
          <w:b/>
          <w:bCs/>
        </w:rPr>
        <w:t xml:space="preserve">Por favor señale con qué guía fue elaborado el</w:t>
      </w:r>
      <w:r>
        <w:rPr>
          <w:rFonts w:eastAsia="Cambria" w:cs="Cambria"/>
        </w:rPr>
        <w:t xml:space="preserve"> </w:t>
      </w:r>
      <w:r>
        <w:rPr>
          <w:rFonts w:eastAsia="Cambria" w:cs="Cambria"/>
          <w:b/>
          <w:bCs/>
        </w:rPr>
        <w:t xml:space="preserve">manuscrito</w:t>
      </w:r>
      <w:r>
        <w:rPr>
          <w:rFonts w:cs="Cambria"/>
          <w:b/>
          <w:bCs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</w:rPr>
      </w:pPr>
      <w:r>
        <w:rPr>
          <w:rFonts w:cs="Cambria"/>
          <w:b/>
          <w:bCs/>
        </w:rPr>
      </w:r>
      <w:r>
        <w:rPr>
          <w:rFonts w:cs="Cambria"/>
          <w:b/>
          <w:bCs/>
        </w:rPr>
      </w:r>
    </w:p>
    <w:tbl>
      <w:tblPr>
        <w:tblStyle w:val="9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4"/>
        <w:gridCol w:w="425"/>
      </w:tblGrid>
      <w:tr>
        <w:trPr/>
        <w:tc>
          <w:tcPr>
            <w:gridSpan w:val="3"/>
            <w:tcBorders/>
            <w:tcW w:w="6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Artículo de investigación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/>
            <w:bookmarkStart w:id="1" w:name="_GoBack"/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919"/>
                <w:rFonts w:ascii="Cambria" w:hAnsi="Cambria" w:eastAsia="Cambria" w:cs="Cambria"/>
                <w:sz w:val="20"/>
                <w:szCs w:val="20"/>
              </w:rPr>
              <w:t xml:space="preserve">       </w:t>
            </w: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Observacionales: </w:t>
            </w:r>
            <w:hyperlink r:id="rId18" w:tooltip="https://www.equator-network.org/reporting-guidelines/strobe/" w:history="1">
              <w:r>
                <w:rPr>
                  <w:rStyle w:val="917"/>
                  <w:rFonts w:ascii="Cambria" w:hAnsi="Cambria" w:eastAsia="Cambria" w:cs="Cambria"/>
                  <w:i/>
                  <w:color w:val="c35f32"/>
                  <w:sz w:val="20"/>
                  <w:szCs w:val="20"/>
                </w:rPr>
                <w:t xml:space="preserve">STROBE</w:t>
              </w:r>
            </w:hyperlink>
            <w:r/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919"/>
                <w:rFonts w:ascii="Cambria" w:hAnsi="Cambria" w:eastAsia="Cambria" w:cs="Cambria"/>
                <w:sz w:val="20"/>
                <w:szCs w:val="20"/>
              </w:rPr>
              <w:t xml:space="preserve">       </w:t>
            </w: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Experimentales: </w:t>
            </w:r>
            <w:hyperlink r:id="rId19" w:tooltip="https://www.goodreports.org/reporting-checklists/consort/" w:history="1">
              <w:r>
                <w:rPr>
                  <w:rStyle w:val="917"/>
                  <w:rFonts w:ascii="Cambria" w:hAnsi="Cambria" w:eastAsia="Cambria" w:cs="Cambria"/>
                  <w:i/>
                  <w:color w:val="c35f32"/>
                  <w:sz w:val="20"/>
                  <w:szCs w:val="20"/>
                </w:rPr>
                <w:t xml:space="preserve">CONSORT</w:t>
              </w:r>
            </w:hyperlink>
            <w:r/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Revisión de literatura: </w:t>
            </w:r>
            <w:hyperlink r:id="rId20" w:tooltip="https://www.equator-network.org/reporting-guidelines/prisma/" w:history="1">
              <w:r>
                <w:rPr>
                  <w:rStyle w:val="917"/>
                  <w:rFonts w:ascii="Cambria" w:hAnsi="Cambria" w:eastAsia="Cambria" w:cs="Cambria"/>
                  <w:i/>
                  <w:color w:val="c35f32"/>
                  <w:sz w:val="20"/>
                  <w:szCs w:val="20"/>
                </w:rPr>
                <w:t xml:space="preserve">PRISMA</w:t>
              </w:r>
            </w:hyperlink>
            <w:r/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Estudios cualitativos: </w:t>
            </w:r>
            <w:hyperlink r:id="rId21" w:tooltip="https://www.equator-network.org/reporting-guidelines/srqr/" w:history="1">
              <w:r>
                <w:rPr>
                  <w:rStyle w:val="917"/>
                  <w:rFonts w:ascii="Cambria" w:hAnsi="Cambria" w:eastAsia="Cambria" w:cs="Cambria"/>
                  <w:i/>
                  <w:color w:val="c35f32"/>
                  <w:sz w:val="20"/>
                  <w:szCs w:val="20"/>
                </w:rPr>
                <w:t xml:space="preserve">SRQR</w:t>
              </w:r>
            </w:hyperlink>
            <w:r/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Protocolos: </w:t>
            </w:r>
            <w:hyperlink r:id="rId22" w:tooltip="https://www.spirit-statement.org/publications-downloads/#DOWNLOADS" w:anchor="DOWNLOADS" w:history="1">
              <w:r>
                <w:rPr>
                  <w:rStyle w:val="917"/>
                  <w:rFonts w:ascii="Cambria" w:hAnsi="Cambria" w:eastAsia="Cambria" w:cs="Cambria"/>
                  <w:i/>
                  <w:color w:val="c35f32"/>
                  <w:sz w:val="20"/>
                  <w:szCs w:val="20"/>
                </w:rPr>
                <w:t xml:space="preserve">SPIRIT</w:t>
              </w:r>
            </w:hyperlink>
            <w:r/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  <w:bookmarkEnd w:id="1"/>
            <w:r>
              <w:rPr>
                <w:rFonts w:ascii="Cambria" w:hAnsi="Cambria" w:cs="Cambri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Style w:val="919"/>
                <w:rFonts w:ascii="Cambria" w:hAnsi="Cambria" w:eastAsia="Cambria" w:cs="Cambria"/>
                <w:b w:val="0"/>
                <w:bCs w:val="0"/>
                <w:sz w:val="20"/>
                <w:szCs w:val="20"/>
              </w:rPr>
              <w:t xml:space="preserve">Otra, ¿Cuál? (Agregar URL)</w:t>
            </w:r>
            <w:r>
              <w:rPr>
                <w:rFonts w:ascii="Cambria" w:hAnsi="Cambria" w:cs="Cambria"/>
                <w:b/>
                <w:bCs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109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</w:r>
            <w:r>
              <w:rPr>
                <w:rFonts w:ascii="Cambria" w:hAnsi="Cambria" w:cs="Cambria"/>
                <w:bCs/>
                <w:sz w:val="18"/>
                <w:szCs w:val="18"/>
              </w:rPr>
            </w:r>
          </w:p>
        </w:tc>
      </w:tr>
    </w:tbl>
    <w:p>
      <w:pPr>
        <w:pBdr/>
        <w:tabs>
          <w:tab w:val="left" w:leader="none" w:pos="898"/>
        </w:tabs>
        <w:spacing w:line="240" w:lineRule="auto"/>
        <w:ind/>
        <w:rPr>
          <w:rFonts w:cs="Cambria"/>
          <w:b/>
          <w:bCs/>
        </w:rPr>
      </w:pPr>
      <w:r>
        <w:rPr>
          <w:rFonts w:eastAsia="Cambria" w:cs="Cambria"/>
          <w:b/>
          <w:bCs/>
        </w:rPr>
        <w:t xml:space="preserve">Diligencie las siguientes declaraciones en caso de que no se encuentren en el manuscrito</w:t>
      </w:r>
      <w:r>
        <w:rPr>
          <w:rFonts w:cs="Cambria"/>
          <w:b/>
          <w:bCs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Agradecimientos: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sz w:val="21"/>
          <w:szCs w:val="21"/>
        </w:rPr>
        <w:t xml:space="preserve">Si lo considera necesario, cite a las personas o instituciones que hayan colaborado con la investigación.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1"/>
          <w:szCs w:val="21"/>
        </w:rPr>
      </w:pPr>
      <w:r>
        <w:rPr>
          <w:rFonts w:eastAsia="Cambria" w:cs="Cambria"/>
          <w:bCs/>
          <w:sz w:val="21"/>
          <w:szCs w:val="21"/>
        </w:rPr>
      </w:r>
      <w:r>
        <w:rPr>
          <w:rFonts w:eastAsia="Cambria" w:cs="Cambria"/>
          <w:bCs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Fuentes de financiamiento: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sz w:val="21"/>
          <w:szCs w:val="21"/>
        </w:rPr>
        <w:t xml:space="preserve">Indique las fuentes de financiación del (los) proyecto(s) del (los) que se deriva el manuscrito, en caso de que las haya.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shd w:val="clear" w:color="auto" w:fill="auto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Disponibilidad de datos y materiales: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sz w:val="21"/>
          <w:szCs w:val="21"/>
        </w:rPr>
        <w:t xml:space="preserve">Indique el repositorio público en el que se han cargado los </w:t>
      </w:r>
      <w:r>
        <w:rPr>
          <w:rFonts w:eastAsia="Cambria" w:cs="Cambria"/>
          <w:i/>
          <w:iCs/>
          <w:sz w:val="21"/>
          <w:szCs w:val="21"/>
        </w:rPr>
        <w:t xml:space="preserve">datasets</w:t>
      </w:r>
      <w:r>
        <w:rPr>
          <w:rFonts w:eastAsia="Cambria" w:cs="Cambria"/>
          <w:sz w:val="21"/>
          <w:szCs w:val="21"/>
        </w:rPr>
        <w:t xml:space="preserve">, bases de datos o materiales producidos durante el estudio que pueden estar a disposición del público, siempre que se garantice su uso de acuerdo con los procedimientos éticos de investigación. Para más información lea nuestra </w:t>
      </w:r>
      <w:hyperlink r:id="rId23" w:tooltip="https://revistas.udenar.edu.co/index.php/usalud/open-science-policy" w:history="1">
        <w:r>
          <w:rPr>
            <w:rStyle w:val="917"/>
            <w:rFonts w:eastAsia="Cambria" w:cs="Cambria"/>
            <w:color w:val="c35f32"/>
            <w:sz w:val="21"/>
            <w:szCs w:val="21"/>
          </w:rPr>
          <w:t xml:space="preserve">Política de ciencia abierta</w:t>
        </w:r>
      </w:hyperlink>
      <w:r>
        <w:rPr>
          <w:rFonts w:eastAsia="Cambria" w:cs="Cambria"/>
          <w:sz w:val="21"/>
          <w:szCs w:val="21"/>
        </w:rPr>
        <w:t xml:space="preserve">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Aprobación de ética y consentimiento para participar: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sz w:val="21"/>
          <w:szCs w:val="21"/>
        </w:rPr>
        <w:t xml:space="preserve">Título y número consecutivo del acta firmada por la institución que aprobó la investigación, incluyendo el nombre completo de la organización, ubicación y fecha.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Conflicto de intereses:</w:t>
      </w:r>
      <w:r>
        <w:rPr>
          <w:rFonts w:eastAsia="Cambria" w:cs="Cambria"/>
          <w:sz w:val="21"/>
          <w:szCs w:val="21"/>
        </w:rPr>
        <w:t xml:space="preserve"> Declare cualquier conflicto de intereses, en caso de que exista.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Consentimiento para publicación: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sz w:val="21"/>
          <w:szCs w:val="21"/>
        </w:rPr>
        <w:t xml:space="preserve">Aprobación declarada por todos los autores para la publicación de este manuscrito.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Declaración de responsabilidad:</w:t>
      </w:r>
      <w:r>
        <w:rPr>
          <w:rFonts w:eastAsia="Cambria" w:cs="Cambria"/>
          <w:bCs/>
          <w:sz w:val="21"/>
          <w:szCs w:val="21"/>
        </w:rPr>
        <w:t xml:space="preserve"> </w:t>
      </w:r>
      <w:r>
        <w:rPr>
          <w:rFonts w:eastAsia="Cambria" w:cs="Cambria"/>
          <w:bCs/>
          <w:sz w:val="21"/>
          <w:szCs w:val="21"/>
        </w:rPr>
        <w:t xml:space="preserve">Los autores deben declarar que los puntos de vista expresados en este artículo son de su exclusiva responsabilidad.</w:t>
      </w:r>
      <w:r>
        <w:rPr>
          <w:rFonts w:eastAsia="Cambria" w:cs="Cambria"/>
          <w:bCs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 w:after="0" w:line="240" w:lineRule="auto"/>
              <w:ind/>
              <w:jc w:val="both"/>
              <w:rPr>
                <w:rFonts w:eastAsia="Cambria" w:cs="Cambria"/>
                <w:bCs/>
                <w:sz w:val="21"/>
                <w:szCs w:val="21"/>
              </w:rPr>
            </w:pPr>
            <w:r>
              <w:rPr>
                <w:rFonts w:eastAsia="Cambria" w:cs="Cambria"/>
                <w:bCs/>
                <w:sz w:val="21"/>
                <w:szCs w:val="21"/>
              </w:rPr>
            </w:r>
            <w:r>
              <w:rPr>
                <w:rFonts w:eastAsia="Cambria" w:cs="Cambria"/>
                <w:bCs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1"/>
          <w:szCs w:val="21"/>
        </w:rPr>
      </w:pPr>
      <w:r>
        <w:rPr>
          <w:rFonts w:eastAsia="Cambria" w:cs="Cambria"/>
          <w:bCs/>
          <w:sz w:val="21"/>
          <w:szCs w:val="21"/>
        </w:rPr>
      </w:r>
      <w:r>
        <w:rPr>
          <w:rFonts w:eastAsia="Cambria" w:cs="Cambria"/>
          <w:bCs/>
          <w:sz w:val="21"/>
          <w:szCs w:val="21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cs="Cambria"/>
          <w:sz w:val="21"/>
          <w:szCs w:val="21"/>
        </w:rPr>
      </w:pPr>
      <w:r>
        <w:rPr>
          <w:rFonts w:eastAsia="Cambria" w:cs="Cambria"/>
          <w:b/>
          <w:bCs/>
          <w:sz w:val="21"/>
          <w:szCs w:val="21"/>
        </w:rPr>
        <w:t xml:space="preserve">Consideraciones adicionales:</w:t>
      </w:r>
      <w:r>
        <w:rPr>
          <w:rFonts w:eastAsia="Cambria" w:cs="Cambria"/>
          <w:sz w:val="21"/>
          <w:szCs w:val="21"/>
        </w:rPr>
        <w:t xml:space="preserve"> Incluya cualquier declaración si lo considera pertinente.</w:t>
      </w:r>
      <w:r>
        <w:rPr>
          <w:rFonts w:cs="Cambria"/>
          <w:sz w:val="21"/>
          <w:szCs w:val="21"/>
        </w:rPr>
      </w:r>
    </w:p>
    <w:tbl>
      <w:tblPr>
        <w:tblStyle w:val="918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sz w:val="21"/>
          <w:szCs w:val="21"/>
        </w:rPr>
      </w:pPr>
      <w:r>
        <w:rPr>
          <w:rFonts w:cs="Cambria"/>
          <w:sz w:val="21"/>
          <w:szCs w:val="21"/>
        </w:rPr>
      </w:r>
      <w:r>
        <w:rPr>
          <w:rFonts w:cs="Cambria"/>
          <w:sz w:val="21"/>
          <w:szCs w:val="21"/>
        </w:rPr>
      </w:r>
    </w:p>
    <w:p>
      <w:pPr>
        <w:pBdr/>
        <w:spacing w:line="240" w:lineRule="auto"/>
        <w:ind/>
        <w:contextualSpacing w:val="true"/>
        <w:jc w:val="both"/>
        <w:rPr>
          <w:rFonts w:eastAsia="Cambria" w:cs="Cambria"/>
          <w:b/>
          <w:bCs/>
        </w:rPr>
      </w:pPr>
      <w:r>
        <w:rPr>
          <w:rFonts w:eastAsia="Cambria" w:cs="Cambria"/>
          <w:b/>
          <w:bCs/>
        </w:rPr>
      </w:r>
      <w:r>
        <w:rPr>
          <w:rFonts w:eastAsia="Cambria" w:cs="Cambria"/>
          <w:b/>
          <w:bCs/>
        </w:rPr>
      </w:r>
    </w:p>
    <w:p>
      <w:pPr>
        <w:pBdr/>
        <w:spacing w:line="240" w:lineRule="auto"/>
        <w:ind/>
        <w:contextualSpacing w:val="true"/>
        <w:jc w:val="both"/>
        <w:rPr>
          <w:rFonts w:eastAsia="Cambria" w:cs="Cambria"/>
          <w:b/>
          <w:bCs/>
        </w:rPr>
      </w:pPr>
      <w:r>
        <w:rPr>
          <w:rFonts w:eastAsia="Cambria" w:cs="Cambria"/>
          <w:b/>
          <w:bCs/>
        </w:rPr>
        <w:t xml:space="preserve">Información del autor de correspondencia</w:t>
      </w:r>
      <w:r>
        <w:rPr>
          <w:rFonts w:eastAsia="Cambria" w:cs="Cambria"/>
          <w:b/>
          <w:bCs/>
        </w:rPr>
      </w:r>
    </w:p>
    <w:tbl>
      <w:tblPr>
        <w:tblStyle w:val="9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4115"/>
      </w:tblGrid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</w:rPr>
              <w:t xml:space="preserve">Nombre: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411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</w:rPr>
              <w:t xml:space="preserve">Número de teléfono:</w:t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115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</w:r>
            <w:r>
              <w:rPr>
                <w:rFonts w:ascii="Cambria" w:hAnsi="Cambria" w:cs="Cambria"/>
                <w:sz w:val="21"/>
                <w:szCs w:val="21"/>
              </w:rPr>
            </w:r>
          </w:p>
        </w:tc>
      </w:tr>
    </w:tbl>
    <w:p>
      <w:pPr>
        <w:pBdr/>
        <w:tabs>
          <w:tab w:val="left" w:leader="none" w:pos="8505"/>
        </w:tabs>
        <w:spacing w:line="240" w:lineRule="auto"/>
        <w:ind/>
        <w:contextualSpacing w:val="true"/>
        <w:jc w:val="both"/>
        <w:rPr>
          <w:rFonts w:eastAsia="Cambria" w:cs="Cambria"/>
          <w:b/>
          <w:bCs/>
        </w:rPr>
      </w:pPr>
      <w:r>
        <w:rPr>
          <w:rFonts w:eastAsia="Cambria" w:cs="Cambria"/>
          <w:b/>
          <w:bCs/>
        </w:rPr>
      </w:r>
      <w:r>
        <w:rPr>
          <w:rFonts w:eastAsia="Cambria" w:cs="Cambria"/>
          <w:b/>
          <w:bCs/>
        </w:rPr>
      </w:r>
    </w:p>
    <w:p>
      <w:pPr>
        <w:pBdr/>
        <w:tabs>
          <w:tab w:val="left" w:leader="none" w:pos="8505"/>
        </w:tabs>
        <w:spacing w:line="240" w:lineRule="auto"/>
        <w:ind/>
        <w:contextualSpacing w:val="true"/>
        <w:jc w:val="both"/>
        <w:rPr>
          <w:rFonts w:cs="Cambria"/>
          <w:b/>
          <w:bCs/>
        </w:rPr>
      </w:pPr>
      <w:r>
        <w:rPr>
          <w:rFonts w:eastAsia="Cambria" w:cs="Cambria"/>
          <w:b/>
          <w:bCs/>
        </w:rPr>
        <w:t xml:space="preserve">Información de los </w:t>
      </w:r>
      <w:r>
        <w:rPr>
          <w:rFonts w:eastAsia="Cambria" w:cs="Cambria"/>
          <w:b/>
          <w:bCs/>
        </w:rPr>
        <w:t xml:space="preserve">a</w:t>
      </w:r>
      <w:r>
        <w:rPr>
          <w:rFonts w:eastAsia="Cambria" w:cs="Cambria"/>
          <w:b/>
          <w:bCs/>
        </w:rPr>
        <w:t xml:space="preserve">utores</w:t>
      </w:r>
      <w:r>
        <w:rPr>
          <w:rFonts w:cs="Cambria"/>
          <w:b/>
          <w:bCs/>
        </w:rPr>
      </w:r>
    </w:p>
    <w:p>
      <w:pPr>
        <w:pStyle w:val="920"/>
        <w:pBdr/>
        <w:shd w:val="clear" w:color="auto" w:fill="ffffff" w:themeFill="background1"/>
        <w:spacing w:after="200" w:afterAutospacing="0" w:before="0" w:beforeAutospacing="0"/>
        <w:ind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eastAsia="Cambria" w:cs="Cambria"/>
          <w:b/>
          <w:bCs/>
          <w:sz w:val="21"/>
          <w:szCs w:val="21"/>
          <w:vertAlign w:val="superscript"/>
        </w:rPr>
        <w:t xml:space="preserve">1</w:t>
      </w:r>
      <w:r>
        <w:rPr>
          <w:rFonts w:ascii="Cambria" w:hAnsi="Cambria" w:eastAsia="Cambria" w:cs="Cambria"/>
          <w:sz w:val="21"/>
          <w:szCs w:val="21"/>
        </w:rPr>
        <w:t xml:space="preserve"> La Revista solicita a los investigadores el uso de identificadores persistentes como </w:t>
      </w:r>
      <w:hyperlink r:id="rId24" w:tooltip="https://orcid.org/" w:history="1">
        <w:r>
          <w:rPr>
            <w:rStyle w:val="917"/>
            <w:rFonts w:ascii="Cambria" w:hAnsi="Cambria" w:eastAsia="Cambria" w:cs="Cambria"/>
            <w:i/>
            <w:iCs/>
            <w:color w:val="c35f32"/>
            <w:sz w:val="21"/>
            <w:szCs w:val="21"/>
          </w:rPr>
          <w:t xml:space="preserve">ORCID</w:t>
        </w:r>
      </w:hyperlink>
      <w:r>
        <w:rPr>
          <w:rFonts w:ascii="Cambria" w:hAnsi="Cambria" w:eastAsia="Cambria" w:cs="Cambria"/>
          <w:sz w:val="21"/>
          <w:szCs w:val="21"/>
        </w:rPr>
        <w:t xml:space="preserve">, para los perfiles de autoría, los cuales son una herramienta de visibilización de la producción académica, además de facilitar información adicional de filiación, área de especialidad, contacto y publicaciones. Por ejemplo, </w:t>
      </w:r>
      <w:r>
        <w:rPr>
          <w:rFonts w:ascii="Cambria" w:hAnsi="Cambria" w:eastAsia="Cambria" w:cs="Cambria"/>
          <w:sz w:val="21"/>
          <w:szCs w:val="21"/>
          <w:lang w:val="es-ES"/>
        </w:rPr>
        <w:t xml:space="preserve">0000-0001-2345-6789.</w:t>
      </w:r>
      <w:r>
        <w:rPr>
          <w:rFonts w:ascii="Cambria" w:hAnsi="Cambria" w:cs="Cambria"/>
          <w:sz w:val="21"/>
          <w:szCs w:val="21"/>
        </w:rPr>
      </w:r>
    </w:p>
    <w:p>
      <w:pPr>
        <w:pStyle w:val="920"/>
        <w:pBdr/>
        <w:shd w:val="clear" w:color="auto" w:fill="ffffff" w:themeFill="background1"/>
        <w:spacing w:after="200" w:afterAutospacing="0" w:before="0" w:beforeAutospacing="0"/>
        <w:ind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eastAsia="Cambria" w:cs="Cambria"/>
          <w:b/>
          <w:bCs/>
          <w:sz w:val="21"/>
          <w:szCs w:val="21"/>
          <w:vertAlign w:val="superscript"/>
        </w:rPr>
        <w:t xml:space="preserve">2</w:t>
      </w:r>
      <w:r>
        <w:rPr>
          <w:rFonts w:ascii="Cambria" w:hAnsi="Cambria" w:eastAsia="Cambria" w:cs="Cambria"/>
          <w:sz w:val="21"/>
          <w:szCs w:val="21"/>
        </w:rPr>
        <w:t xml:space="preserve"> </w:t>
      </w:r>
      <w:r>
        <w:rPr>
          <w:rFonts w:ascii="Cambria" w:hAnsi="Cambria" w:eastAsia="Cambria" w:cs="Cambria"/>
          <w:sz w:val="21"/>
          <w:szCs w:val="21"/>
        </w:rPr>
        <w:t xml:space="preserve">Incluya</w:t>
      </w:r>
      <w:r>
        <w:rPr>
          <w:rFonts w:ascii="Cambria" w:hAnsi="Cambria" w:eastAsia="Cambria" w:cs="Cambria"/>
          <w:sz w:val="21"/>
          <w:szCs w:val="21"/>
        </w:rPr>
        <w:t xml:space="preserve"> información adicional sobre el último nivel de formación de cada auto</w:t>
      </w:r>
      <w:r>
        <w:rPr>
          <w:rFonts w:ascii="Cambria" w:hAnsi="Cambria" w:eastAsia="Cambria" w:cs="Cambria"/>
          <w:sz w:val="21"/>
          <w:szCs w:val="21"/>
        </w:rPr>
        <w:t xml:space="preserve">r (Especialidad clínica, Maestría, Doctorado, Postdoctorado) y su área específica, la cual se mostrará en la página del artículo publicado. Esto permitirá al equipo editorial referirse al autor de manera más precisa. Por ejemplo, Especialidad en Pediatría.</w:t>
      </w:r>
      <w:r>
        <w:rPr>
          <w:rFonts w:ascii="Cambria" w:hAnsi="Cambria" w:cs="Cambria"/>
          <w:sz w:val="21"/>
          <w:szCs w:val="21"/>
        </w:rPr>
      </w:r>
    </w:p>
    <w:p>
      <w:pPr>
        <w:pStyle w:val="920"/>
        <w:pBdr/>
        <w:shd w:val="clear" w:color="auto" w:fill="ffffff" w:themeFill="background1"/>
        <w:spacing w:after="200" w:afterAutospacing="0" w:before="0" w:beforeAutospacing="0"/>
        <w:ind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eastAsia="Cambria" w:cs="Cambria"/>
          <w:b/>
          <w:bCs/>
          <w:sz w:val="21"/>
          <w:szCs w:val="21"/>
          <w:vertAlign w:val="superscript"/>
        </w:rPr>
        <w:t xml:space="preserve">3 </w:t>
      </w:r>
      <w:r>
        <w:rPr>
          <w:rFonts w:ascii="Cambria" w:hAnsi="Cambria" w:eastAsia="Cambria" w:cs="Cambria"/>
          <w:sz w:val="21"/>
          <w:szCs w:val="21"/>
        </w:rPr>
        <w:t xml:space="preserve">Para facilitar la identificación de la contribución de cada autor al manuscrito, la Revista ha adoptado la </w:t>
      </w:r>
      <w:hyperlink r:id="rId25" w:tooltip="https://revistas.udenar.edu.co/index.php/usalud/credit" w:history="1">
        <w:r>
          <w:rPr>
            <w:rStyle w:val="917"/>
            <w:rFonts w:ascii="Cambria" w:hAnsi="Cambria" w:eastAsia="Cambria" w:cs="Cambria"/>
            <w:color w:val="c35f32"/>
            <w:sz w:val="21"/>
            <w:szCs w:val="21"/>
          </w:rPr>
          <w:t xml:space="preserve">Taxonomía </w:t>
        </w:r>
        <w:r>
          <w:rPr>
            <w:rStyle w:val="917"/>
            <w:rFonts w:ascii="Cambria" w:hAnsi="Cambria" w:eastAsia="Cambria" w:cs="Cambria"/>
            <w:i/>
            <w:iCs/>
            <w:color w:val="c35f32"/>
            <w:sz w:val="21"/>
            <w:szCs w:val="21"/>
          </w:rPr>
          <w:t xml:space="preserve">CRediT</w:t>
        </w:r>
      </w:hyperlink>
      <w:r>
        <w:rPr>
          <w:rFonts w:ascii="Cambria" w:hAnsi="Cambria" w:eastAsia="Cambria" w:cs="Cambria"/>
          <w:sz w:val="21"/>
          <w:szCs w:val="21"/>
        </w:rPr>
        <w:t xml:space="preserve"> (</w:t>
      </w:r>
      <w:r>
        <w:rPr>
          <w:rFonts w:ascii="Cambria" w:hAnsi="Cambria" w:eastAsia="Cambria" w:cs="Cambria"/>
          <w:i/>
          <w:iCs/>
          <w:sz w:val="21"/>
          <w:szCs w:val="21"/>
        </w:rPr>
        <w:t xml:space="preserve">Contributor</w:t>
      </w:r>
      <w:r>
        <w:rPr>
          <w:rFonts w:ascii="Cambria" w:hAnsi="Cambria" w:eastAsia="Cambria" w:cs="Cambria"/>
          <w:i/>
          <w:iCs/>
          <w:sz w:val="21"/>
          <w:szCs w:val="21"/>
        </w:rPr>
        <w:t xml:space="preserve"> Roles </w:t>
      </w:r>
      <w:r>
        <w:rPr>
          <w:rFonts w:ascii="Cambria" w:hAnsi="Cambria" w:eastAsia="Cambria" w:cs="Cambria"/>
          <w:i/>
          <w:iCs/>
          <w:sz w:val="21"/>
          <w:szCs w:val="21"/>
        </w:rPr>
        <w:t xml:space="preserve">Taxonomy</w:t>
      </w:r>
      <w:r>
        <w:rPr>
          <w:rFonts w:ascii="Cambria" w:hAnsi="Cambria" w:eastAsia="Cambria" w:cs="Cambria"/>
          <w:sz w:val="21"/>
          <w:szCs w:val="21"/>
        </w:rPr>
        <w:t xml:space="preserve">). Esta clasificación distribuye los roles de participación en 14 categorías, permitiendo reconocer adecuadamente la contribución de cada autor en la publicación. Por ejemplo, roles 5, 11 y 13</w:t>
      </w:r>
      <w:r>
        <w:rPr>
          <w:rFonts w:ascii="Cambria" w:hAnsi="Cambria" w:eastAsia="Cambria" w:cs="Cambria"/>
          <w:color w:val="000000"/>
          <w:sz w:val="21"/>
          <w:szCs w:val="21"/>
        </w:rPr>
        <w:t xml:space="preserve">.</w:t>
      </w:r>
      <w:r>
        <w:rPr>
          <w:rFonts w:ascii="Cambria" w:hAnsi="Cambria" w:cs="Cambria"/>
          <w:color w:val="000000"/>
          <w:sz w:val="21"/>
          <w:szCs w:val="21"/>
        </w:rPr>
      </w:r>
    </w:p>
    <w:p>
      <w:pPr>
        <w:pStyle w:val="920"/>
        <w:pBdr/>
        <w:shd w:val="clear" w:color="auto" w:fill="ffffff" w:themeFill="background1"/>
        <w:spacing w:after="200" w:afterAutospacing="0" w:before="0" w:beforeAutospacing="0"/>
        <w:ind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</w:r>
      <w:r>
        <w:rPr>
          <w:rFonts w:ascii="Cambria" w:hAnsi="Cambria" w:cs="Cambria"/>
          <w:color w:val="000000"/>
          <w:sz w:val="21"/>
          <w:szCs w:val="21"/>
        </w:rPr>
      </w:r>
    </w:p>
    <w:tbl>
      <w:tblPr>
        <w:tblStyle w:val="9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7127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1365"/>
              </w:tabs>
              <w:spacing w:after="0" w:line="240" w:lineRule="auto"/>
              <w:ind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177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113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595"/>
        </w:trPr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2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3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bookmarkEnd w:id="0"/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4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185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5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282"/>
        </w:trPr>
        <w:tc>
          <w:tcPr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W w:w="996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6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18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7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20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AUTOR 8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Nombres completos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E-mail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Afiliación institucional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Último nivel de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formación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Ciudad y país de residencia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Contribución al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manuscrito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620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  <w:lang w:eastAsia="es-CO"/>
              </w:rPr>
              <w:t xml:space="preserve">Firma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* Incluya más campos y líneas a la tabla en caso de ser necesario.</w:t>
      </w:r>
      <w:r>
        <w:rPr>
          <w:rFonts w:cs="Cambria"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  <w:sz w:val="20"/>
          <w:szCs w:val="20"/>
        </w:rPr>
      </w:pPr>
      <w:r>
        <w:rPr>
          <w:rFonts w:cs="Cambria"/>
          <w:b/>
          <w:bCs/>
          <w:sz w:val="20"/>
          <w:szCs w:val="20"/>
        </w:rPr>
      </w:r>
      <w:r>
        <w:rPr>
          <w:rFonts w:cs="Cambria"/>
          <w:b/>
          <w:bCs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b/>
          <w:bCs/>
          <w:sz w:val="20"/>
          <w:szCs w:val="20"/>
        </w:rPr>
      </w:pPr>
      <w:r>
        <w:rPr>
          <w:rFonts w:cs="Cambria"/>
          <w:b/>
          <w:bCs/>
          <w:sz w:val="20"/>
          <w:szCs w:val="20"/>
        </w:rPr>
        <w:t xml:space="preserve">Posibles evaluadores</w:t>
      </w:r>
      <w:r>
        <w:rPr>
          <w:rFonts w:cs="Cambria"/>
          <w:b/>
          <w:bCs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</w:r>
      <w:r>
        <w:rPr>
          <w:rFonts w:cs="Cambria"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Para agilizar el proceso de evaluación con el método doble ciego, le pedimos que indique el</w:t>
      </w:r>
      <w:r>
        <w:rPr>
          <w:rFonts w:cs="Cambria"/>
          <w:sz w:val="20"/>
          <w:szCs w:val="20"/>
        </w:rPr>
        <w:t xml:space="preserve"> nombre, la formación y los datos de contacto de dos posibles árbitros o evaluadores de su manuscrito. Para ello, debe tener en cuenta que los árbitros sugeridos deben ser autores reconocidos en el tema de su manuscrito y no deben presentar ningún conflict</w:t>
      </w:r>
      <w:r>
        <w:rPr>
          <w:rFonts w:cs="Cambria"/>
          <w:sz w:val="20"/>
          <w:szCs w:val="20"/>
        </w:rPr>
        <w:t xml:space="preserve">o de intereses en la realización de la evaluación (no deben estar vinculados a ninguna de las instituciones a las que pertenecen los autores, ni tener ninguna relación directa o indirecta con el grupo de investigación que somete su documento a evaluación).</w:t>
      </w:r>
      <w:r>
        <w:rPr>
          <w:rFonts w:cs="Cambria"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</w:r>
      <w:r>
        <w:rPr>
          <w:rFonts w:cs="Cambria"/>
          <w:sz w:val="20"/>
          <w:szCs w:val="20"/>
        </w:rPr>
      </w:r>
    </w:p>
    <w:tbl>
      <w:tblPr>
        <w:tblStyle w:val="91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51"/>
        <w:gridCol w:w="43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Arbitro 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Nombre: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Nivel y área de formación: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E-mail: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Arbitro 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Nombre: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Nivel y área de formación: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E-mail:</w:t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contextualSpacing w:val="true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</w:tbl>
    <w:p>
      <w:pPr>
        <w:pBdr/>
        <w:spacing w:line="240" w:lineRule="auto"/>
        <w:ind/>
        <w:contextualSpacing w:val="true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</w:r>
      <w:r>
        <w:rPr>
          <w:rFonts w:cs="Cambria"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En lo posible presente esta carta en formato PDF.</w:t>
      </w:r>
      <w:r>
        <w:rPr>
          <w:rFonts w:eastAsia="Cambria" w:cs="Cambria"/>
          <w:sz w:val="20"/>
          <w:szCs w:val="20"/>
        </w:rPr>
      </w:r>
    </w:p>
    <w:sectPr>
      <w:headerReference w:type="default" r:id="rId9"/>
      <w:footnotePr/>
      <w:endnotePr/>
      <w:type w:val="nextPage"/>
      <w:pgSz w:h="15840" w:orient="portrait" w:w="12240"/>
      <w:pgMar w:top="1418" w:right="1134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40" w:lineRule="auto"/>
      <w:ind/>
      <w:jc w:val="center"/>
      <w:rPr>
        <w:rFonts w:cs="Cambria Math"/>
        <w:b/>
        <w:color w:val="c35f32"/>
        <w:szCs w:val="21"/>
      </w:rPr>
    </w:pPr>
    <w:r/>
    <w:bookmarkStart w:id="2" w:name="_Hlk185597609"/>
    <w:r>
      <w:rPr>
        <w:b/>
        <w:color w:val="c35f32"/>
        <w:sz w:val="24"/>
      </w:rPr>
      <w:t xml:space="preserve">REVISTA UNIVERSIDAD Y SALUD</w:t>
    </w:r>
    <w:bookmarkEnd w:id="2"/>
    <w:r/>
    <w:r>
      <w:rPr>
        <w:rFonts w:cs="Cambria Math"/>
        <w:b/>
        <w:color w:val="c35f32"/>
        <w:szCs w:val="21"/>
      </w:rPr>
    </w:r>
  </w:p>
  <w:p>
    <w:pPr>
      <w:pBdr/>
      <w:spacing w:after="0" w:line="240" w:lineRule="auto"/>
      <w:ind/>
      <w:jc w:val="center"/>
      <w:rPr>
        <w:b/>
        <w:color w:val="c35f32"/>
        <w:sz w:val="24"/>
      </w:rPr>
    </w:pPr>
    <w:r>
      <w:rPr>
        <w:b/>
        <w:color w:val="c35f32"/>
        <w:sz w:val="24"/>
      </w:rPr>
      <w:t xml:space="preserve">Carta de Presentación</w:t>
    </w:r>
    <w:r>
      <w:rPr>
        <w:b/>
        <w:color w:val="c35f32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mbria" w:hAnsi="Cambria" w:cs="Arial" w:eastAsiaTheme="minorHAnsi"/>
        <w:b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68"/>
        </w:tabs>
        <w:spacing/>
        <w:ind w:hanging="360" w:left="1068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08"/>
        </w:tabs>
        <w:spacing/>
        <w:ind w:hanging="360" w:left="2508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228"/>
        </w:tabs>
        <w:spacing/>
        <w:ind w:hanging="360" w:left="3228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948"/>
        </w:tabs>
        <w:spacing/>
        <w:ind w:hanging="360" w:left="3948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68"/>
        </w:tabs>
        <w:spacing/>
        <w:ind w:hanging="360" w:left="4668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388"/>
        </w:tabs>
        <w:spacing/>
        <w:ind w:hanging="360" w:left="5388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108"/>
        </w:tabs>
        <w:spacing/>
        <w:ind w:hanging="360" w:left="6108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28"/>
        </w:tabs>
        <w:spacing/>
        <w:ind w:hanging="360" w:left="6828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  <w:b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mbria" w:hAnsi="Cambria" w:cs="Arial" w:eastAsiaTheme="minorHAnsi"/>
        <w:b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Cambria" w:hAnsi="Cambria" w:cs="Times New Roman" w:eastAsiaTheme="minorHAnsi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cs="Times New Roman" w:eastAsiaTheme="minorHAnsi"/>
        <w:sz w:val="22"/>
        <w:szCs w:val="22"/>
        <w:lang w:val="es-CO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0"/>
    <w:link w:val="7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0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0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0"/>
    <w:link w:val="7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0"/>
    <w:link w:val="7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0"/>
    <w:link w:val="7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0"/>
    <w:link w:val="7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0"/>
    <w:link w:val="7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0"/>
    <w:link w:val="7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0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0"/>
    <w:link w:val="87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0"/>
    <w:link w:val="8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40"/>
    <w:link w:val="88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40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0"/>
    <w:link w:val="898"/>
    <w:uiPriority w:val="99"/>
    <w:semiHidden/>
    <w:pPr>
      <w:pBdr/>
      <w:spacing/>
      <w:ind/>
    </w:pPr>
    <w:rPr>
      <w:sz w:val="20"/>
      <w:szCs w:val="20"/>
    </w:rPr>
  </w:style>
  <w:style w:type="paragraph" w:styleId="730" w:default="1">
    <w:name w:val="Normal"/>
    <w:qFormat/>
    <w:pPr>
      <w:pBdr/>
      <w:spacing w:after="200" w:line="276" w:lineRule="auto"/>
      <w:ind/>
    </w:pPr>
  </w:style>
  <w:style w:type="paragraph" w:styleId="731">
    <w:name w:val="Heading 1"/>
    <w:basedOn w:val="730"/>
    <w:next w:val="730"/>
    <w:link w:val="86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732">
    <w:name w:val="Heading 2"/>
    <w:basedOn w:val="730"/>
    <w:next w:val="730"/>
    <w:link w:val="86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733">
    <w:name w:val="Heading 3"/>
    <w:basedOn w:val="730"/>
    <w:next w:val="730"/>
    <w:link w:val="87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734">
    <w:name w:val="Heading 4"/>
    <w:basedOn w:val="730"/>
    <w:next w:val="730"/>
    <w:link w:val="87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735">
    <w:name w:val="Heading 5"/>
    <w:basedOn w:val="730"/>
    <w:next w:val="730"/>
    <w:link w:val="87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736">
    <w:name w:val="Heading 6"/>
    <w:basedOn w:val="730"/>
    <w:next w:val="730"/>
    <w:link w:val="87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37">
    <w:name w:val="Heading 7"/>
    <w:basedOn w:val="730"/>
    <w:next w:val="730"/>
    <w:link w:val="87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38">
    <w:name w:val="Heading 8"/>
    <w:basedOn w:val="730"/>
    <w:next w:val="730"/>
    <w:link w:val="87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Heading 9"/>
    <w:basedOn w:val="730"/>
    <w:next w:val="730"/>
    <w:link w:val="87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0" w:default="1">
    <w:name w:val="Default Paragraph Font"/>
    <w:uiPriority w:val="1"/>
    <w:semiHidden/>
    <w:unhideWhenUsed/>
    <w:pPr>
      <w:pBdr/>
      <w:spacing/>
      <w:ind/>
    </w:pPr>
  </w:style>
  <w:style w:type="table" w:styleId="74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2" w:default="1">
    <w:name w:val="No List"/>
    <w:uiPriority w:val="99"/>
    <w:semiHidden/>
    <w:unhideWhenUsed/>
    <w:pPr>
      <w:pBdr/>
      <w:spacing/>
      <w:ind/>
    </w:pPr>
  </w:style>
  <w:style w:type="table" w:styleId="743" w:customStyle="1">
    <w:name w:val="Table Grid Light"/>
    <w:basedOn w:val="74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1"/>
    <w:basedOn w:val="74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2"/>
    <w:basedOn w:val="74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1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2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3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5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6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1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2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3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4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5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6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1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2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3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4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5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6"/>
    <w:basedOn w:val="741"/>
    <w:uiPriority w:val="99"/>
    <w:pPr>
      <w:pBdr/>
      <w:spacing w:after="0" w:line="240" w:lineRule="auto"/>
      <w:ind/>
    </w:pPr>
    <w:rPr>
      <w:color w:val="404040"/>
      <w:sz w:val="20"/>
      <w:szCs w:val="20"/>
      <w:lang w:eastAsia="es-CO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8" w:customStyle="1">
    <w:name w:val="Título 1 Car"/>
    <w:basedOn w:val="740"/>
    <w:link w:val="73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69" w:customStyle="1">
    <w:name w:val="Título 2 Car"/>
    <w:basedOn w:val="740"/>
    <w:link w:val="732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70" w:customStyle="1">
    <w:name w:val="Título 3 Car"/>
    <w:basedOn w:val="740"/>
    <w:link w:val="733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71" w:customStyle="1">
    <w:name w:val="Título 4 Car"/>
    <w:basedOn w:val="740"/>
    <w:link w:val="734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72" w:customStyle="1">
    <w:name w:val="Título 5 Car"/>
    <w:basedOn w:val="740"/>
    <w:link w:val="73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73" w:customStyle="1">
    <w:name w:val="Título 6 Car"/>
    <w:basedOn w:val="740"/>
    <w:link w:val="7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4" w:customStyle="1">
    <w:name w:val="Título 7 Car"/>
    <w:basedOn w:val="740"/>
    <w:link w:val="7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5" w:customStyle="1">
    <w:name w:val="Título 8 Car"/>
    <w:basedOn w:val="740"/>
    <w:link w:val="7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6" w:customStyle="1">
    <w:name w:val="Título 9 Car"/>
    <w:basedOn w:val="740"/>
    <w:link w:val="7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7">
    <w:name w:val="Title"/>
    <w:basedOn w:val="730"/>
    <w:next w:val="730"/>
    <w:link w:val="87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8" w:customStyle="1">
    <w:name w:val="Título Car"/>
    <w:basedOn w:val="740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9">
    <w:name w:val="Subtitle"/>
    <w:basedOn w:val="730"/>
    <w:next w:val="730"/>
    <w:link w:val="88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0" w:customStyle="1">
    <w:name w:val="Subtítulo Car"/>
    <w:basedOn w:val="740"/>
    <w:link w:val="87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1">
    <w:name w:val="Quote"/>
    <w:basedOn w:val="730"/>
    <w:next w:val="730"/>
    <w:link w:val="88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2" w:customStyle="1">
    <w:name w:val="Cita Car"/>
    <w:basedOn w:val="740"/>
    <w:link w:val="8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3">
    <w:name w:val="Intense Emphasis"/>
    <w:basedOn w:val="74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84">
    <w:name w:val="Intense Quote"/>
    <w:basedOn w:val="730"/>
    <w:next w:val="730"/>
    <w:link w:val="885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85" w:customStyle="1">
    <w:name w:val="Cita destacada Car"/>
    <w:basedOn w:val="740"/>
    <w:link w:val="884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86">
    <w:name w:val="Intense Reference"/>
    <w:basedOn w:val="74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87">
    <w:name w:val="No Spacing"/>
    <w:basedOn w:val="730"/>
    <w:uiPriority w:val="1"/>
    <w:qFormat/>
    <w:pPr>
      <w:pBdr/>
      <w:spacing w:after="0" w:line="240" w:lineRule="auto"/>
      <w:ind/>
    </w:pPr>
  </w:style>
  <w:style w:type="character" w:styleId="888">
    <w:name w:val="Subtle Emphasis"/>
    <w:basedOn w:val="7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9">
    <w:name w:val="Emphasis"/>
    <w:basedOn w:val="740"/>
    <w:uiPriority w:val="20"/>
    <w:qFormat/>
    <w:pPr>
      <w:pBdr/>
      <w:spacing/>
      <w:ind/>
    </w:pPr>
    <w:rPr>
      <w:i/>
      <w:iCs/>
    </w:rPr>
  </w:style>
  <w:style w:type="character" w:styleId="890">
    <w:name w:val="Subtle Reference"/>
    <w:basedOn w:val="7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7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2" w:customStyle="1">
    <w:name w:val="Header Char"/>
    <w:basedOn w:val="740"/>
    <w:uiPriority w:val="99"/>
    <w:pPr>
      <w:pBdr/>
      <w:spacing/>
      <w:ind/>
    </w:pPr>
  </w:style>
  <w:style w:type="character" w:styleId="893" w:customStyle="1">
    <w:name w:val="Footer Char"/>
    <w:basedOn w:val="740"/>
    <w:uiPriority w:val="99"/>
    <w:pPr>
      <w:pBdr/>
      <w:spacing/>
      <w:ind/>
    </w:pPr>
  </w:style>
  <w:style w:type="paragraph" w:styleId="894">
    <w:name w:val="Caption"/>
    <w:basedOn w:val="730"/>
    <w:next w:val="730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95">
    <w:name w:val="footnote text"/>
    <w:basedOn w:val="730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 w:customStyle="1">
    <w:name w:val="Texto nota pie Car"/>
    <w:basedOn w:val="740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foot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9" w:customStyle="1">
    <w:name w:val="Texto nota al final Car"/>
    <w:basedOn w:val="740"/>
    <w:link w:val="898"/>
    <w:uiPriority w:val="99"/>
    <w:semiHidden/>
    <w:pPr>
      <w:pBdr/>
      <w:spacing/>
      <w:ind/>
    </w:pPr>
    <w:rPr>
      <w:sz w:val="20"/>
      <w:szCs w:val="20"/>
    </w:rPr>
  </w:style>
  <w:style w:type="character" w:styleId="900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pBdr/>
      <w:spacing w:after="100"/>
      <w:ind/>
    </w:pPr>
  </w:style>
  <w:style w:type="paragraph" w:styleId="902">
    <w:name w:val="toc 2"/>
    <w:basedOn w:val="730"/>
    <w:next w:val="730"/>
    <w:uiPriority w:val="39"/>
    <w:unhideWhenUsed/>
    <w:pPr>
      <w:pBdr/>
      <w:spacing w:after="100"/>
      <w:ind w:left="220"/>
    </w:pPr>
  </w:style>
  <w:style w:type="paragraph" w:styleId="903">
    <w:name w:val="toc 3"/>
    <w:basedOn w:val="730"/>
    <w:next w:val="730"/>
    <w:uiPriority w:val="39"/>
    <w:unhideWhenUsed/>
    <w:pPr>
      <w:pBdr/>
      <w:spacing w:after="100"/>
      <w:ind w:left="440"/>
    </w:pPr>
  </w:style>
  <w:style w:type="paragraph" w:styleId="904">
    <w:name w:val="toc 4"/>
    <w:basedOn w:val="730"/>
    <w:next w:val="730"/>
    <w:uiPriority w:val="39"/>
    <w:unhideWhenUsed/>
    <w:pPr>
      <w:pBdr/>
      <w:spacing w:after="100"/>
      <w:ind w:left="660"/>
    </w:pPr>
  </w:style>
  <w:style w:type="paragraph" w:styleId="905">
    <w:name w:val="toc 5"/>
    <w:basedOn w:val="730"/>
    <w:next w:val="730"/>
    <w:uiPriority w:val="39"/>
    <w:unhideWhenUsed/>
    <w:pPr>
      <w:pBdr/>
      <w:spacing w:after="100"/>
      <w:ind w:left="880"/>
    </w:pPr>
  </w:style>
  <w:style w:type="paragraph" w:styleId="906">
    <w:name w:val="toc 6"/>
    <w:basedOn w:val="730"/>
    <w:next w:val="730"/>
    <w:uiPriority w:val="39"/>
    <w:unhideWhenUsed/>
    <w:pPr>
      <w:pBdr/>
      <w:spacing w:after="100"/>
      <w:ind w:left="1100"/>
    </w:pPr>
  </w:style>
  <w:style w:type="paragraph" w:styleId="907">
    <w:name w:val="toc 7"/>
    <w:basedOn w:val="730"/>
    <w:next w:val="730"/>
    <w:uiPriority w:val="39"/>
    <w:unhideWhenUsed/>
    <w:pPr>
      <w:pBdr/>
      <w:spacing w:after="100"/>
      <w:ind w:left="1320"/>
    </w:pPr>
  </w:style>
  <w:style w:type="paragraph" w:styleId="908">
    <w:name w:val="toc 8"/>
    <w:basedOn w:val="730"/>
    <w:next w:val="730"/>
    <w:uiPriority w:val="39"/>
    <w:unhideWhenUsed/>
    <w:pPr>
      <w:pBdr/>
      <w:spacing w:after="100"/>
      <w:ind w:left="1540"/>
    </w:pPr>
  </w:style>
  <w:style w:type="paragraph" w:styleId="909">
    <w:name w:val="toc 9"/>
    <w:basedOn w:val="730"/>
    <w:next w:val="730"/>
    <w:uiPriority w:val="39"/>
    <w:unhideWhenUsed/>
    <w:pPr>
      <w:pBdr/>
      <w:spacing w:after="100"/>
      <w:ind w:left="1760"/>
    </w:p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730"/>
    <w:next w:val="730"/>
    <w:uiPriority w:val="99"/>
    <w:unhideWhenUsed/>
    <w:pPr>
      <w:pBdr/>
      <w:spacing w:after="0"/>
      <w:ind/>
    </w:pPr>
  </w:style>
  <w:style w:type="paragraph" w:styleId="912">
    <w:name w:val="Header"/>
    <w:basedOn w:val="730"/>
    <w:link w:val="913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913" w:customStyle="1">
    <w:name w:val="Encabezado Car"/>
    <w:basedOn w:val="740"/>
    <w:link w:val="912"/>
    <w:uiPriority w:val="99"/>
    <w:pPr>
      <w:pBdr/>
      <w:spacing/>
      <w:ind/>
    </w:pPr>
  </w:style>
  <w:style w:type="paragraph" w:styleId="914">
    <w:name w:val="Footer"/>
    <w:basedOn w:val="730"/>
    <w:link w:val="915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915" w:customStyle="1">
    <w:name w:val="Pie de página Car"/>
    <w:basedOn w:val="740"/>
    <w:link w:val="914"/>
    <w:uiPriority w:val="99"/>
    <w:pPr>
      <w:pBdr/>
      <w:spacing/>
      <w:ind/>
    </w:pPr>
  </w:style>
  <w:style w:type="paragraph" w:styleId="916">
    <w:name w:val="List Paragraph"/>
    <w:basedOn w:val="730"/>
    <w:uiPriority w:val="34"/>
    <w:qFormat/>
    <w:pPr>
      <w:pBdr/>
      <w:spacing/>
      <w:ind w:left="720"/>
      <w:contextualSpacing w:val="true"/>
    </w:pPr>
  </w:style>
  <w:style w:type="character" w:styleId="917">
    <w:name w:val="Hyperlink"/>
    <w:basedOn w:val="740"/>
    <w:uiPriority w:val="99"/>
    <w:unhideWhenUsed/>
    <w:pPr>
      <w:pBdr/>
      <w:spacing/>
      <w:ind/>
    </w:pPr>
    <w:rPr>
      <w:color w:val="0000ff"/>
      <w:u w:val="single"/>
    </w:rPr>
  </w:style>
  <w:style w:type="table" w:styleId="918">
    <w:name w:val="Table Grid"/>
    <w:basedOn w:val="741"/>
    <w:uiPriority w:val="59"/>
    <w:pPr>
      <w:pBdr/>
      <w:spacing w:after="0" w:line="240" w:lineRule="auto"/>
      <w:ind/>
    </w:pPr>
    <w:rPr>
      <w:rFonts w:asciiTheme="minorHAnsi" w:hAnsiTheme="minorHAnsi" w:cstheme="minorBidi"/>
      <w:lang w:val="es-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9">
    <w:name w:val="Strong"/>
    <w:basedOn w:val="740"/>
    <w:uiPriority w:val="22"/>
    <w:qFormat/>
    <w:pPr>
      <w:pBdr/>
      <w:spacing/>
      <w:ind/>
    </w:pPr>
    <w:rPr>
      <w:b/>
      <w:bCs/>
    </w:rPr>
  </w:style>
  <w:style w:type="paragraph" w:styleId="920">
    <w:name w:val="Normal (Web)"/>
    <w:basedOn w:val="730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es-CO"/>
    </w:rPr>
  </w:style>
  <w:style w:type="character" w:styleId="921">
    <w:name w:val="Unresolved Mention"/>
    <w:basedOn w:val="74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922">
    <w:name w:val="FollowedHyperlink"/>
    <w:basedOn w:val="7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923" w:customStyle="1">
    <w:name w:val="Tabla con cuadrícula1"/>
    <w:basedOn w:val="741"/>
    <w:next w:val="918"/>
    <w:uiPriority w:val="59"/>
    <w:pPr>
      <w:pBdr/>
      <w:spacing w:after="0" w:line="240" w:lineRule="auto"/>
      <w:ind/>
    </w:pPr>
    <w:rPr>
      <w:rFonts w:asciiTheme="minorHAnsi" w:hAnsiTheme="minorHAnsi" w:cstheme="minorBidi"/>
      <w:lang w:val="es-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https://revistas.udenar.edu.co/index.php/usalud/ethics" TargetMode="External"/><Relationship Id="rId14" Type="http://schemas.openxmlformats.org/officeDocument/2006/relationships/hyperlink" Target="https://revistas.udenar.edu.co/index.php/usalud/about" TargetMode="External"/><Relationship Id="rId15" Type="http://schemas.openxmlformats.org/officeDocument/2006/relationships/hyperlink" Target="https://revistas.udenar.edu.co/index.php/usalud/about" TargetMode="External"/><Relationship Id="rId16" Type="http://schemas.openxmlformats.org/officeDocument/2006/relationships/hyperlink" Target="https://revistas.udenar.edu.co/index.php/usalud/about/submissions" TargetMode="External"/><Relationship Id="rId17" Type="http://schemas.openxmlformats.org/officeDocument/2006/relationships/hyperlink" Target="https://revistas.udenar.edu.co/index.php/usalud/about/submissions#thematic-sections" TargetMode="External"/><Relationship Id="rId18" Type="http://schemas.openxmlformats.org/officeDocument/2006/relationships/hyperlink" Target="https://www.equator-network.org/reporting-guidelines/strobe/" TargetMode="External"/><Relationship Id="rId19" Type="http://schemas.openxmlformats.org/officeDocument/2006/relationships/hyperlink" Target="https://www.goodreports.org/reporting-checklists/consort/" TargetMode="External"/><Relationship Id="rId20" Type="http://schemas.openxmlformats.org/officeDocument/2006/relationships/hyperlink" Target="https://www.equator-network.org/reporting-guidelines/prisma/" TargetMode="External"/><Relationship Id="rId21" Type="http://schemas.openxmlformats.org/officeDocument/2006/relationships/hyperlink" Target="https://www.equator-network.org/reporting-guidelines/srqr/" TargetMode="External"/><Relationship Id="rId22" Type="http://schemas.openxmlformats.org/officeDocument/2006/relationships/hyperlink" Target="https://www.spirit-statement.org/publications-downloads/" TargetMode="External"/><Relationship Id="rId23" Type="http://schemas.openxmlformats.org/officeDocument/2006/relationships/hyperlink" Target="https://revistas.udenar.edu.co/index.php/usalud/open-science-policy" TargetMode="External"/><Relationship Id="rId24" Type="http://schemas.openxmlformats.org/officeDocument/2006/relationships/hyperlink" Target="https://orcid.org/" TargetMode="External"/><Relationship Id="rId25" Type="http://schemas.openxmlformats.org/officeDocument/2006/relationships/hyperlink" Target="https://revistas.udenar.edu.co/index.php/usalud/cred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7633F477DC4D4DB6F618C8231989AB" ma:contentTypeVersion="17" ma:contentTypeDescription="Crear nuevo documento." ma:contentTypeScope="" ma:versionID="3af25d90a8b87cabd56d7b8d5c5baf8e">
  <xsd:schema xmlns:xsd="http://www.w3.org/2001/XMLSchema" xmlns:xs="http://www.w3.org/2001/XMLSchema" xmlns:p="http://schemas.microsoft.com/office/2006/metadata/properties" xmlns:ns3="58b01969-2179-4734-8fee-b22a60ebfb2e" xmlns:ns4="e9ee689f-6d1a-4cbd-91da-01888fe56ff0" targetNamespace="http://schemas.microsoft.com/office/2006/metadata/properties" ma:root="true" ma:fieldsID="b5177694d9591eb874edc23debeaa47e" ns3:_="" ns4:_="">
    <xsd:import namespace="58b01969-2179-4734-8fee-b22a60ebfb2e"/>
    <xsd:import namespace="e9ee689f-6d1a-4cbd-91da-01888fe56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1969-2179-4734-8fee-b22a60eb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689f-6d1a-4cbd-91da-01888fe5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b01969-2179-4734-8fee-b22a60ebfb2e" xsi:nil="true"/>
  </documentManagement>
</p:properties>
</file>

<file path=customXml/itemProps1.xml><?xml version="1.0" encoding="utf-8"?>
<ds:datastoreItem xmlns:ds="http://schemas.openxmlformats.org/officeDocument/2006/customXml" ds:itemID="{B571E28C-BE16-4D5C-9949-1D09FC01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01969-2179-4734-8fee-b22a60ebfb2e"/>
    <ds:schemaRef ds:uri="e9ee689f-6d1a-4cbd-91da-01888fe56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423A5-BC62-4529-9FFD-CF918D435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9351F-938C-44E7-8D2A-113EFB8E8C8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8b01969-2179-4734-8fee-b22a60ebfb2e"/>
    <ds:schemaRef ds:uri="http://schemas.openxmlformats.org/package/2006/metadata/core-properties"/>
    <ds:schemaRef ds:uri="http://purl.org/dc/dcmitype/"/>
    <ds:schemaRef ds:uri="e9ee689f-6d1a-4cbd-91da-01888fe56ff0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Carta de presentación - postulación manustrito - Revista Universidad y Salud</dc:subject>
  <dc:creator/>
  <cp:keywords/>
  <dc:description/>
  <cp:revision>91</cp:revision>
  <dcterms:created xsi:type="dcterms:W3CDTF">2024-03-07T22:44:00Z</dcterms:created>
  <dcterms:modified xsi:type="dcterms:W3CDTF">2025-02-10T00:19:41Z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0x010100DC7633F477DC4D4DB6F618C8231989AB</vt:lpwstr>
  </property>
</Properties>
</file>